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AD02BE" w14:textId="73E93A92" w:rsidR="005B5565" w:rsidRDefault="005B5565">
      <w:pPr>
        <w:rPr>
          <w:rFonts w:ascii="Franklin Gothic Medium" w:hAnsi="Franklin Gothic Medium"/>
          <w:color w:val="F59D24"/>
          <w:sz w:val="20"/>
          <w:szCs w:val="20"/>
        </w:rPr>
      </w:pPr>
    </w:p>
    <w:p w14:paraId="7E798046" w14:textId="6115C7DF" w:rsidR="00367FA5" w:rsidRPr="00702105" w:rsidRDefault="005B5565">
      <w:pPr>
        <w:rPr>
          <w:rFonts w:ascii="Franklin Gothic Medium" w:hAnsi="Franklin Gothic Medium"/>
          <w:color w:val="F7A823"/>
          <w:sz w:val="200"/>
          <w:szCs w:val="200"/>
        </w:rPr>
      </w:pPr>
      <w:r w:rsidRPr="00702105">
        <w:rPr>
          <w:rFonts w:ascii="Franklin Gothic Medium" w:hAnsi="Franklin Gothic Medium"/>
          <w:noProof/>
          <w:color w:val="F7A823"/>
          <w:sz w:val="200"/>
          <w:szCs w:val="200"/>
        </w:rPr>
        <w:drawing>
          <wp:anchor distT="0" distB="0" distL="114300" distR="114300" simplePos="0" relativeHeight="251658240" behindDoc="0" locked="0" layoutInCell="1" allowOverlap="1" wp14:anchorId="06988FD6" wp14:editId="4A618170">
            <wp:simplePos x="0" y="0"/>
            <wp:positionH relativeFrom="page">
              <wp:align>left</wp:align>
            </wp:positionH>
            <wp:positionV relativeFrom="margin">
              <wp:posOffset>-890270</wp:posOffset>
            </wp:positionV>
            <wp:extent cx="7590790" cy="2818765"/>
            <wp:effectExtent l="0" t="0" r="0" b="63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7" b="48180"/>
                    <a:stretch/>
                  </pic:blipFill>
                  <pic:spPr bwMode="auto">
                    <a:xfrm>
                      <a:off x="0" y="0"/>
                      <a:ext cx="759079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FA5" w:rsidRPr="00702105">
        <w:rPr>
          <w:rFonts w:ascii="Franklin Gothic Medium" w:hAnsi="Franklin Gothic Medium"/>
          <w:color w:val="F7A823"/>
          <w:sz w:val="200"/>
          <w:szCs w:val="200"/>
        </w:rPr>
        <w:t xml:space="preserve">€ </w:t>
      </w:r>
      <w:r w:rsidR="00702105" w:rsidRPr="00702105">
        <w:rPr>
          <w:rFonts w:ascii="Franklin Gothic Medium" w:hAnsi="Franklin Gothic Medium"/>
          <w:color w:val="F7A823"/>
          <w:sz w:val="200"/>
          <w:szCs w:val="200"/>
        </w:rPr>
        <w:t>000,00</w:t>
      </w:r>
    </w:p>
    <w:p w14:paraId="163AF073" w14:textId="68C69EF8" w:rsidR="00BB10A3" w:rsidRDefault="00367FA5">
      <w:pPr>
        <w:rPr>
          <w:rFonts w:ascii="Franklin Gothic Medium" w:hAnsi="Franklin Gothic Medium"/>
          <w:color w:val="333399"/>
          <w:sz w:val="44"/>
          <w:szCs w:val="44"/>
        </w:rPr>
      </w:pPr>
      <w:r w:rsidRPr="00367FA5">
        <w:rPr>
          <w:rFonts w:ascii="Franklin Gothic Medium" w:hAnsi="Franklin Gothic Medium"/>
          <w:color w:val="333399"/>
          <w:sz w:val="44"/>
          <w:szCs w:val="44"/>
        </w:rPr>
        <w:t xml:space="preserve">OPGEHAALD IN  </w:t>
      </w:r>
      <w:r w:rsidR="00702105" w:rsidRPr="00702105">
        <w:rPr>
          <w:rFonts w:ascii="Franklin Gothic Medium" w:hAnsi="Franklin Gothic Medium"/>
          <w:color w:val="F7A823"/>
          <w:sz w:val="44"/>
          <w:szCs w:val="44"/>
        </w:rPr>
        <w:t>[SUPERMARKT]</w:t>
      </w:r>
    </w:p>
    <w:p w14:paraId="6E27185B" w14:textId="0F103A57" w:rsidR="00BB10A3" w:rsidRDefault="00367FA5">
      <w:pPr>
        <w:rPr>
          <w:rFonts w:ascii="Franklin Gothic Medium" w:hAnsi="Franklin Gothic Medium"/>
          <w:color w:val="333399"/>
          <w:sz w:val="56"/>
          <w:szCs w:val="72"/>
        </w:rPr>
      </w:pPr>
      <w:r w:rsidRPr="00367FA5">
        <w:rPr>
          <w:rFonts w:ascii="Franklin Gothic Medium" w:hAnsi="Franklin Gothic Medium"/>
          <w:color w:val="333399"/>
          <w:sz w:val="44"/>
          <w:szCs w:val="44"/>
        </w:rPr>
        <w:t>TEN BEHOEVE VAN HET PRINSES BEATRIX SPIERFONDS</w:t>
      </w:r>
      <w:r w:rsidR="007A4EEE">
        <w:rPr>
          <w:rFonts w:ascii="Franklin Gothic Medium" w:hAnsi="Franklin Gothic Medium"/>
          <w:color w:val="333399"/>
          <w:sz w:val="72"/>
          <w:szCs w:val="72"/>
        </w:rPr>
        <w:br/>
      </w:r>
    </w:p>
    <w:p w14:paraId="6CDE5E2E" w14:textId="75BA97BD" w:rsidR="00367FA5" w:rsidRPr="00BB10A3" w:rsidRDefault="00367FA5">
      <w:pPr>
        <w:rPr>
          <w:rFonts w:ascii="Franklin Gothic Medium" w:hAnsi="Franklin Gothic Medium"/>
          <w:color w:val="333399"/>
          <w:sz w:val="44"/>
          <w:szCs w:val="44"/>
        </w:rPr>
      </w:pPr>
      <w:r w:rsidRPr="00BB10A3">
        <w:rPr>
          <w:rFonts w:ascii="Franklin Gothic Medium" w:hAnsi="Franklin Gothic Medium"/>
          <w:color w:val="333399"/>
          <w:sz w:val="56"/>
          <w:szCs w:val="72"/>
        </w:rPr>
        <w:t xml:space="preserve">BEDANKT VOOR UW </w:t>
      </w:r>
      <w:r w:rsidR="00F722C7" w:rsidRPr="00702105">
        <w:rPr>
          <w:rFonts w:ascii="Franklin Gothic Medium" w:hAnsi="Franklin Gothic Medium"/>
          <w:color w:val="F7A823"/>
          <w:sz w:val="56"/>
          <w:szCs w:val="72"/>
        </w:rPr>
        <w:t>STATIEGELDBONNETJES!</w:t>
      </w:r>
    </w:p>
    <w:p w14:paraId="29D0061F" w14:textId="4FD3B767" w:rsidR="00F722C7" w:rsidRPr="00BB10A3" w:rsidRDefault="00F722C7">
      <w:pPr>
        <w:rPr>
          <w:rFonts w:ascii="Franklin Gothic Medium" w:hAnsi="Franklin Gothic Medium"/>
          <w:color w:val="232E7C"/>
          <w:szCs w:val="24"/>
        </w:rPr>
      </w:pPr>
      <w:r w:rsidRPr="00BB10A3">
        <w:rPr>
          <w:rFonts w:ascii="Franklin Gothic Medium" w:hAnsi="Franklin Gothic Medium"/>
          <w:color w:val="232E7C"/>
          <w:szCs w:val="24"/>
        </w:rPr>
        <w:t xml:space="preserve">Met de opbrengst van onder andere uw statiegeldbonnetje en andere campagnes maakt het Prinses Beatrix Spierfonds wetenschappelijk onderzoek naar spierziekten mogelijk. </w:t>
      </w:r>
      <w:r w:rsidR="00367FA5" w:rsidRPr="00BB10A3">
        <w:rPr>
          <w:rFonts w:ascii="Franklin Gothic Medium" w:hAnsi="Franklin Gothic Medium"/>
          <w:color w:val="232E7C"/>
          <w:szCs w:val="24"/>
        </w:rPr>
        <w:t>Op dit moment financieren we zo’</w:t>
      </w:r>
      <w:r w:rsidRPr="00BB10A3">
        <w:rPr>
          <w:rFonts w:ascii="Franklin Gothic Medium" w:hAnsi="Franklin Gothic Medium"/>
          <w:color w:val="232E7C"/>
          <w:szCs w:val="24"/>
        </w:rPr>
        <w:t xml:space="preserve">n </w:t>
      </w:r>
      <w:r w:rsidR="007A4EEE" w:rsidRPr="00BB10A3">
        <w:rPr>
          <w:rFonts w:ascii="Franklin Gothic Medium" w:hAnsi="Franklin Gothic Medium"/>
          <w:color w:val="232E7C"/>
          <w:szCs w:val="24"/>
        </w:rPr>
        <w:t>60</w:t>
      </w:r>
      <w:r w:rsidRPr="00BB10A3">
        <w:rPr>
          <w:rFonts w:ascii="Franklin Gothic Medium" w:hAnsi="Franklin Gothic Medium"/>
          <w:color w:val="232E7C"/>
          <w:szCs w:val="24"/>
        </w:rPr>
        <w:t xml:space="preserve"> onderzoeken in Nederland. Met als doel om uiteindelijk spierziekten te kunnen behandelen en tot het zover is het leven van mensen met een spierziekte gemakkelijker te maken.</w:t>
      </w:r>
    </w:p>
    <w:p w14:paraId="2C878D08" w14:textId="5951601A" w:rsidR="00BB10A3" w:rsidRPr="00BB10A3" w:rsidRDefault="00702105">
      <w:pPr>
        <w:rPr>
          <w:rFonts w:ascii="Franklin Gothic Medium" w:hAnsi="Franklin Gothic Medium"/>
          <w:color w:val="232E7C"/>
          <w:sz w:val="24"/>
          <w:szCs w:val="24"/>
        </w:rPr>
      </w:pPr>
      <w:r>
        <w:rPr>
          <w:rFonts w:ascii="Franklin Gothic Medium" w:hAnsi="Franklin Gothic Medium"/>
          <w:noProof/>
          <w:color w:val="F59D24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D7FBC19" wp14:editId="57558D0E">
            <wp:simplePos x="0" y="0"/>
            <wp:positionH relativeFrom="margin">
              <wp:posOffset>5180965</wp:posOffset>
            </wp:positionH>
            <wp:positionV relativeFrom="margin">
              <wp:posOffset>8101330</wp:posOffset>
            </wp:positionV>
            <wp:extent cx="1148080" cy="1474470"/>
            <wp:effectExtent l="0" t="0" r="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0A3">
        <w:rPr>
          <w:rFonts w:ascii="Franklin Gothic Medium" w:hAnsi="Franklin Gothic Medium"/>
          <w:color w:val="232E7C"/>
          <w:sz w:val="24"/>
          <w:szCs w:val="24"/>
        </w:rPr>
        <w:t>Kijk voor meer informatie: www.prinse</w:t>
      </w:r>
      <w:bookmarkStart w:id="0" w:name="_GoBack"/>
      <w:bookmarkEnd w:id="0"/>
      <w:r w:rsidR="00BB10A3">
        <w:rPr>
          <w:rFonts w:ascii="Franklin Gothic Medium" w:hAnsi="Franklin Gothic Medium"/>
          <w:color w:val="232E7C"/>
          <w:sz w:val="24"/>
          <w:szCs w:val="24"/>
        </w:rPr>
        <w:t>sbeatrixspierfonds.nl</w:t>
      </w:r>
    </w:p>
    <w:sectPr w:rsidR="00BB10A3" w:rsidRPr="00BB10A3" w:rsidSect="005B5565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474B87" w14:textId="77777777" w:rsidR="00BD4C69" w:rsidRDefault="00BD4C69" w:rsidP="00BB10A3">
      <w:pPr>
        <w:spacing w:after="0" w:line="240" w:lineRule="auto"/>
      </w:pPr>
      <w:r>
        <w:separator/>
      </w:r>
    </w:p>
  </w:endnote>
  <w:endnote w:type="continuationSeparator" w:id="0">
    <w:p w14:paraId="038FD8CA" w14:textId="77777777" w:rsidR="00BD4C69" w:rsidRDefault="00BD4C69" w:rsidP="00BB1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E7D654" w14:textId="77777777" w:rsidR="00BD4C69" w:rsidRDefault="00BD4C69" w:rsidP="00BB10A3">
      <w:pPr>
        <w:spacing w:after="0" w:line="240" w:lineRule="auto"/>
      </w:pPr>
      <w:r>
        <w:separator/>
      </w:r>
    </w:p>
  </w:footnote>
  <w:footnote w:type="continuationSeparator" w:id="0">
    <w:p w14:paraId="70CA721E" w14:textId="77777777" w:rsidR="00BD4C69" w:rsidRDefault="00BD4C69" w:rsidP="00BB10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C17"/>
    <w:rsid w:val="000E2CBD"/>
    <w:rsid w:val="00186364"/>
    <w:rsid w:val="00222F02"/>
    <w:rsid w:val="00352335"/>
    <w:rsid w:val="00367FA5"/>
    <w:rsid w:val="003D52C1"/>
    <w:rsid w:val="005135C5"/>
    <w:rsid w:val="00546D9D"/>
    <w:rsid w:val="00547D60"/>
    <w:rsid w:val="005B5565"/>
    <w:rsid w:val="00702105"/>
    <w:rsid w:val="0075559F"/>
    <w:rsid w:val="00761B84"/>
    <w:rsid w:val="007A4EEE"/>
    <w:rsid w:val="00983A70"/>
    <w:rsid w:val="00AA6C17"/>
    <w:rsid w:val="00B80094"/>
    <w:rsid w:val="00BB10A3"/>
    <w:rsid w:val="00BD4C69"/>
    <w:rsid w:val="00BE7D84"/>
    <w:rsid w:val="00C9228D"/>
    <w:rsid w:val="00F72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CF415"/>
  <w15:docId w15:val="{B2DBE79B-AA35-DE4C-AAAD-5E90335CA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A6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A6C17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BB10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B10A3"/>
  </w:style>
  <w:style w:type="paragraph" w:styleId="Voettekst">
    <w:name w:val="footer"/>
    <w:basedOn w:val="Standaard"/>
    <w:link w:val="VoettekstChar"/>
    <w:uiPriority w:val="99"/>
    <w:unhideWhenUsed/>
    <w:rsid w:val="00BB10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B10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86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Communicatie</dc:creator>
  <cp:lastModifiedBy>Chantal Luijendijk | Prinses Beatrix Spierfonds</cp:lastModifiedBy>
  <cp:revision>5</cp:revision>
  <cp:lastPrinted>2019-04-24T11:40:00Z</cp:lastPrinted>
  <dcterms:created xsi:type="dcterms:W3CDTF">2019-03-28T08:15:00Z</dcterms:created>
  <dcterms:modified xsi:type="dcterms:W3CDTF">2019-04-24T11:41:00Z</dcterms:modified>
</cp:coreProperties>
</file>